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BBD2" w14:textId="77777777" w:rsidR="006041DA" w:rsidRPr="00BD20B6" w:rsidRDefault="00C726B4">
      <w:pPr>
        <w:spacing w:line="276" w:lineRule="auto"/>
        <w:ind w:firstLine="708"/>
        <w:jc w:val="center"/>
        <w:rPr>
          <w:rFonts w:ascii="Arial" w:hAnsi="Arial"/>
          <w:b/>
          <w:bCs/>
        </w:rPr>
      </w:pPr>
      <w:r w:rsidRPr="00BD20B6">
        <w:rPr>
          <w:rFonts w:ascii="Arial" w:hAnsi="Arial"/>
          <w:b/>
          <w:bCs/>
          <w:noProof/>
        </w:rPr>
        <w:drawing>
          <wp:inline distT="0" distB="0" distL="0" distR="0" wp14:anchorId="1ECA7396" wp14:editId="57C0F830">
            <wp:extent cx="2659381" cy="719955"/>
            <wp:effectExtent l="0" t="0" r="0" b="0"/>
            <wp:docPr id="1073741825" name="officeArt object" descr="Obrázek 577021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577021268" descr="Obrázek 5770212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9381" cy="7199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1210873" w14:textId="4B2388F7" w:rsidR="003F2684" w:rsidRPr="00BD20B6" w:rsidRDefault="00180C48">
      <w:pPr>
        <w:spacing w:after="0" w:line="320" w:lineRule="atLeast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Exkluzivní projekt </w:t>
      </w:r>
      <w:r w:rsidR="001F2255">
        <w:rPr>
          <w:rFonts w:ascii="Arial" w:hAnsi="Arial"/>
          <w:b/>
          <w:bCs/>
          <w:sz w:val="24"/>
          <w:szCs w:val="24"/>
        </w:rPr>
        <w:t>Harrachov Peaks</w:t>
      </w:r>
      <w:r w:rsidR="00085040">
        <w:rPr>
          <w:rFonts w:ascii="Arial" w:hAnsi="Arial"/>
          <w:b/>
          <w:bCs/>
          <w:sz w:val="24"/>
          <w:szCs w:val="24"/>
        </w:rPr>
        <w:t xml:space="preserve"> v Krkonoších</w:t>
      </w:r>
      <w:r w:rsidR="001F2255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je </w:t>
      </w:r>
      <w:r w:rsidR="001F2255">
        <w:rPr>
          <w:rFonts w:ascii="Arial" w:hAnsi="Arial"/>
          <w:b/>
          <w:bCs/>
          <w:sz w:val="24"/>
          <w:szCs w:val="24"/>
        </w:rPr>
        <w:t>zkolaudován</w:t>
      </w:r>
    </w:p>
    <w:p w14:paraId="084C9EBE" w14:textId="77777777" w:rsidR="006041DA" w:rsidRPr="00BD20B6" w:rsidRDefault="006041DA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7E728CC4" w14:textId="252B1321" w:rsidR="006041DA" w:rsidRPr="00C62A58" w:rsidRDefault="00C726B4">
      <w:pPr>
        <w:spacing w:after="0" w:line="320" w:lineRule="atLeast"/>
        <w:jc w:val="both"/>
        <w:rPr>
          <w:rFonts w:ascii="Arial" w:hAnsi="Arial"/>
          <w:b/>
          <w:bCs/>
          <w:i/>
          <w:iCs/>
        </w:rPr>
      </w:pPr>
      <w:r w:rsidRPr="00BD20B6">
        <w:rPr>
          <w:rFonts w:ascii="Arial" w:hAnsi="Arial"/>
          <w:b/>
          <w:bCs/>
          <w:i/>
          <w:iCs/>
        </w:rPr>
        <w:t xml:space="preserve">Tisková zpráva, </w:t>
      </w:r>
      <w:r w:rsidR="00EE030B">
        <w:rPr>
          <w:rFonts w:ascii="Arial" w:hAnsi="Arial"/>
          <w:b/>
          <w:bCs/>
          <w:i/>
          <w:iCs/>
        </w:rPr>
        <w:t>17</w:t>
      </w:r>
      <w:r w:rsidRPr="00BD20B6">
        <w:rPr>
          <w:rFonts w:ascii="Arial" w:hAnsi="Arial"/>
          <w:b/>
          <w:bCs/>
          <w:i/>
          <w:iCs/>
        </w:rPr>
        <w:t xml:space="preserve">. </w:t>
      </w:r>
      <w:r w:rsidR="003F2684">
        <w:rPr>
          <w:rFonts w:ascii="Arial" w:hAnsi="Arial"/>
          <w:b/>
          <w:bCs/>
          <w:i/>
          <w:iCs/>
        </w:rPr>
        <w:t>8</w:t>
      </w:r>
      <w:r w:rsidRPr="00BD20B6">
        <w:rPr>
          <w:rFonts w:ascii="Arial" w:hAnsi="Arial"/>
          <w:b/>
          <w:bCs/>
          <w:i/>
          <w:iCs/>
        </w:rPr>
        <w:t xml:space="preserve">. 2023 – </w:t>
      </w:r>
      <w:r w:rsidR="00180C48">
        <w:rPr>
          <w:rFonts w:ascii="Arial" w:hAnsi="Arial"/>
          <w:b/>
          <w:bCs/>
          <w:i/>
          <w:iCs/>
        </w:rPr>
        <w:t xml:space="preserve">Luxusní projekt Harrachov Peaks </w:t>
      </w:r>
      <w:r w:rsidR="00C62A58">
        <w:rPr>
          <w:rFonts w:ascii="Arial" w:hAnsi="Arial"/>
          <w:b/>
          <w:bCs/>
          <w:i/>
          <w:iCs/>
        </w:rPr>
        <w:t xml:space="preserve">v </w:t>
      </w:r>
      <w:r w:rsidR="00C62A58" w:rsidRPr="00C62A58">
        <w:rPr>
          <w:rFonts w:ascii="Arial" w:hAnsi="Arial"/>
          <w:b/>
          <w:bCs/>
          <w:i/>
          <w:iCs/>
        </w:rPr>
        <w:t>krkonošském středisku Harrachov</w:t>
      </w:r>
      <w:r w:rsidR="00C62A58">
        <w:rPr>
          <w:rFonts w:ascii="Arial" w:hAnsi="Arial"/>
          <w:b/>
          <w:bCs/>
          <w:i/>
          <w:iCs/>
        </w:rPr>
        <w:t xml:space="preserve"> </w:t>
      </w:r>
      <w:r w:rsidR="000805CD">
        <w:rPr>
          <w:rFonts w:ascii="Arial" w:hAnsi="Arial"/>
          <w:b/>
          <w:bCs/>
          <w:i/>
          <w:iCs/>
        </w:rPr>
        <w:t>dospěl ke</w:t>
      </w:r>
      <w:r w:rsidR="00180C48">
        <w:rPr>
          <w:rFonts w:ascii="Arial" w:hAnsi="Arial"/>
          <w:b/>
          <w:bCs/>
          <w:i/>
          <w:iCs/>
        </w:rPr>
        <w:t xml:space="preserve"> kolaudaci. Vzniklo zde celkem 16 </w:t>
      </w:r>
      <w:r w:rsidR="000805CD">
        <w:rPr>
          <w:rFonts w:ascii="Arial" w:hAnsi="Arial"/>
          <w:b/>
          <w:bCs/>
          <w:i/>
          <w:iCs/>
        </w:rPr>
        <w:t>designových</w:t>
      </w:r>
      <w:r w:rsidR="00180C48">
        <w:rPr>
          <w:rFonts w:ascii="Arial" w:hAnsi="Arial"/>
          <w:b/>
          <w:bCs/>
          <w:i/>
          <w:iCs/>
        </w:rPr>
        <w:t xml:space="preserve"> apartmánů v nejvyšších standardech</w:t>
      </w:r>
      <w:r w:rsidR="00C62A58">
        <w:rPr>
          <w:rFonts w:ascii="Arial" w:hAnsi="Arial"/>
          <w:b/>
          <w:bCs/>
          <w:i/>
          <w:iCs/>
        </w:rPr>
        <w:t xml:space="preserve">, které si noví majitelé </w:t>
      </w:r>
      <w:r w:rsidR="00BB1A39">
        <w:rPr>
          <w:rFonts w:ascii="Arial" w:hAnsi="Arial"/>
          <w:b/>
          <w:bCs/>
          <w:i/>
          <w:iCs/>
        </w:rPr>
        <w:t>mohou</w:t>
      </w:r>
      <w:r w:rsidR="00DB1234">
        <w:rPr>
          <w:rFonts w:ascii="Arial" w:hAnsi="Arial"/>
          <w:b/>
          <w:bCs/>
          <w:i/>
          <w:iCs/>
        </w:rPr>
        <w:t xml:space="preserve"> pře</w:t>
      </w:r>
      <w:r w:rsidR="00BB1A39">
        <w:rPr>
          <w:rFonts w:ascii="Arial" w:hAnsi="Arial"/>
          <w:b/>
          <w:bCs/>
          <w:i/>
          <w:iCs/>
        </w:rPr>
        <w:t>bírat</w:t>
      </w:r>
      <w:r w:rsidR="00DB1234">
        <w:rPr>
          <w:rFonts w:ascii="Arial" w:hAnsi="Arial"/>
          <w:b/>
          <w:bCs/>
          <w:i/>
          <w:iCs/>
        </w:rPr>
        <w:t xml:space="preserve"> </w:t>
      </w:r>
      <w:r w:rsidR="00BB1A39">
        <w:rPr>
          <w:rFonts w:ascii="Arial" w:hAnsi="Arial"/>
          <w:b/>
          <w:bCs/>
          <w:i/>
          <w:iCs/>
        </w:rPr>
        <w:t>od</w:t>
      </w:r>
      <w:r w:rsidR="00DB1234">
        <w:rPr>
          <w:rFonts w:ascii="Arial" w:hAnsi="Arial"/>
          <w:b/>
          <w:bCs/>
          <w:i/>
          <w:iCs/>
        </w:rPr>
        <w:t xml:space="preserve"> léta</w:t>
      </w:r>
      <w:r w:rsidR="000805CD">
        <w:rPr>
          <w:rFonts w:ascii="Arial" w:hAnsi="Arial"/>
          <w:b/>
          <w:bCs/>
          <w:i/>
          <w:iCs/>
        </w:rPr>
        <w:t>.</w:t>
      </w:r>
      <w:r w:rsidR="00C62A58">
        <w:rPr>
          <w:rFonts w:ascii="Arial" w:hAnsi="Arial"/>
          <w:b/>
          <w:bCs/>
          <w:i/>
          <w:iCs/>
        </w:rPr>
        <w:t xml:space="preserve"> Zájemci o druhé bydlení v přírodě i výhodnou investici do nemovitosti se mohou </w:t>
      </w:r>
      <w:r w:rsidR="00490BED">
        <w:rPr>
          <w:rFonts w:ascii="Arial" w:hAnsi="Arial"/>
          <w:b/>
          <w:bCs/>
          <w:i/>
          <w:iCs/>
        </w:rPr>
        <w:t>na podzim</w:t>
      </w:r>
      <w:r w:rsidR="00C62A58">
        <w:rPr>
          <w:rFonts w:ascii="Arial" w:hAnsi="Arial"/>
          <w:b/>
          <w:bCs/>
          <w:i/>
          <w:iCs/>
        </w:rPr>
        <w:t xml:space="preserve"> těšit na představení vzorové jednotky. </w:t>
      </w:r>
      <w:r w:rsidRPr="00BD20B6">
        <w:rPr>
          <w:rFonts w:ascii="Arial" w:hAnsi="Arial"/>
          <w:b/>
          <w:bCs/>
          <w:i/>
          <w:iCs/>
        </w:rPr>
        <w:t xml:space="preserve">Prodej </w:t>
      </w:r>
      <w:r w:rsidR="00C62A58">
        <w:rPr>
          <w:rFonts w:ascii="Arial" w:hAnsi="Arial"/>
          <w:b/>
          <w:bCs/>
          <w:i/>
          <w:iCs/>
        </w:rPr>
        <w:t>apar</w:t>
      </w:r>
      <w:r w:rsidR="0041529C">
        <w:rPr>
          <w:rFonts w:ascii="Arial" w:hAnsi="Arial"/>
          <w:b/>
          <w:bCs/>
          <w:i/>
          <w:iCs/>
        </w:rPr>
        <w:t>t</w:t>
      </w:r>
      <w:r w:rsidR="00C62A58">
        <w:rPr>
          <w:rFonts w:ascii="Arial" w:hAnsi="Arial"/>
          <w:b/>
          <w:bCs/>
          <w:i/>
          <w:iCs/>
        </w:rPr>
        <w:t>mánů</w:t>
      </w:r>
      <w:r w:rsidRPr="00BD20B6">
        <w:rPr>
          <w:rFonts w:ascii="Arial" w:hAnsi="Arial"/>
          <w:b/>
          <w:bCs/>
          <w:i/>
          <w:iCs/>
        </w:rPr>
        <w:t xml:space="preserve"> exkluzivně zajišťuje realitní kancelář Luxent – Exclusive Properties.</w:t>
      </w:r>
    </w:p>
    <w:p w14:paraId="431ABF43" w14:textId="77777777" w:rsidR="006041DA" w:rsidRPr="00BD20B6" w:rsidRDefault="006041DA">
      <w:pPr>
        <w:spacing w:after="0" w:line="320" w:lineRule="atLeast"/>
        <w:jc w:val="both"/>
        <w:rPr>
          <w:rFonts w:ascii="Arial" w:eastAsia="Arial" w:hAnsi="Arial" w:cs="Arial"/>
        </w:rPr>
      </w:pPr>
    </w:p>
    <w:p w14:paraId="5A6AAFD0" w14:textId="03712025" w:rsidR="006041DA" w:rsidRDefault="00090664" w:rsidP="003E4B2B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  <w:r>
        <w:rPr>
          <w:rFonts w:ascii="Arial" w:eastAsia="Arial" w:hAnsi="Arial" w:cs="Arial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5B912A12" wp14:editId="0D80E204">
            <wp:simplePos x="0" y="0"/>
            <wp:positionH relativeFrom="margin">
              <wp:align>right</wp:align>
            </wp:positionH>
            <wp:positionV relativeFrom="paragraph">
              <wp:posOffset>45720</wp:posOffset>
            </wp:positionV>
            <wp:extent cx="2159635" cy="1727835"/>
            <wp:effectExtent l="0" t="0" r="0" b="5715"/>
            <wp:wrapTight wrapText="bothSides">
              <wp:wrapPolygon edited="0">
                <wp:start x="0" y="0"/>
                <wp:lineTo x="0" y="21433"/>
                <wp:lineTo x="21340" y="21433"/>
                <wp:lineTo x="21340" y="0"/>
                <wp:lineTo x="0" y="0"/>
              </wp:wrapPolygon>
            </wp:wrapTight>
            <wp:docPr id="16879943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994384" name="Obrázek 16879943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5CD">
        <w:rPr>
          <w:rFonts w:ascii="Arial" w:hAnsi="Arial"/>
        </w:rPr>
        <w:t>Komorní d</w:t>
      </w:r>
      <w:r w:rsidR="00C726B4" w:rsidRPr="00BD20B6">
        <w:rPr>
          <w:rFonts w:ascii="Arial" w:hAnsi="Arial"/>
        </w:rPr>
        <w:t>eveloperský projekt</w:t>
      </w:r>
      <w:r w:rsidR="003E4B2B">
        <w:rPr>
          <w:rFonts w:ascii="Arial" w:hAnsi="Arial"/>
        </w:rPr>
        <w:t xml:space="preserve"> </w:t>
      </w:r>
      <w:hyperlink r:id="rId9" w:history="1">
        <w:r w:rsidR="003E4B2B" w:rsidRPr="001B4D66">
          <w:rPr>
            <w:rStyle w:val="Hyperlink2"/>
            <w:i w:val="0"/>
            <w:iCs w:val="0"/>
            <w:sz w:val="22"/>
            <w:szCs w:val="22"/>
          </w:rPr>
          <w:t>Harrachov Peaks</w:t>
        </w:r>
      </w:hyperlink>
      <w:r w:rsidR="00180C48">
        <w:rPr>
          <w:rFonts w:ascii="Arial" w:hAnsi="Arial"/>
        </w:rPr>
        <w:t xml:space="preserve"> se 16 moderními apartmány</w:t>
      </w:r>
      <w:r w:rsidR="000805CD">
        <w:rPr>
          <w:rFonts w:ascii="Arial" w:hAnsi="Arial"/>
        </w:rPr>
        <w:t xml:space="preserve"> </w:t>
      </w:r>
      <w:r w:rsidR="000805CD" w:rsidRPr="000805CD">
        <w:rPr>
          <w:rFonts w:ascii="Arial" w:hAnsi="Arial"/>
        </w:rPr>
        <w:t>o</w:t>
      </w:r>
      <w:r w:rsidR="000805CD">
        <w:rPr>
          <w:rFonts w:ascii="Arial" w:hAnsi="Arial"/>
        </w:rPr>
        <w:t xml:space="preserve"> dispozicích od</w:t>
      </w:r>
      <w:r w:rsidR="000805CD" w:rsidRPr="000805CD">
        <w:rPr>
          <w:rFonts w:ascii="Arial" w:hAnsi="Arial"/>
        </w:rPr>
        <w:t xml:space="preserve"> 1+kk </w:t>
      </w:r>
      <w:r w:rsidR="000805CD">
        <w:rPr>
          <w:rFonts w:ascii="Arial" w:hAnsi="Arial"/>
        </w:rPr>
        <w:t>do</w:t>
      </w:r>
      <w:r w:rsidR="000805CD" w:rsidRPr="000805CD">
        <w:rPr>
          <w:rFonts w:ascii="Arial" w:hAnsi="Arial"/>
        </w:rPr>
        <w:t xml:space="preserve"> 4+kk </w:t>
      </w:r>
      <w:r w:rsidR="000805CD">
        <w:rPr>
          <w:rFonts w:ascii="Arial" w:hAnsi="Arial"/>
        </w:rPr>
        <w:t>a</w:t>
      </w:r>
      <w:r w:rsidR="00AB235B">
        <w:rPr>
          <w:rFonts w:ascii="Arial" w:hAnsi="Arial"/>
        </w:rPr>
        <w:t> </w:t>
      </w:r>
      <w:r w:rsidR="000805CD">
        <w:rPr>
          <w:rFonts w:ascii="Arial" w:hAnsi="Arial"/>
        </w:rPr>
        <w:t xml:space="preserve">užitné ploše </w:t>
      </w:r>
      <w:r w:rsidR="000805CD" w:rsidRPr="000805CD">
        <w:rPr>
          <w:rFonts w:ascii="Arial" w:hAnsi="Arial"/>
        </w:rPr>
        <w:t xml:space="preserve">52 </w:t>
      </w:r>
      <w:r w:rsidR="000805CD">
        <w:rPr>
          <w:rFonts w:ascii="Arial" w:hAnsi="Arial"/>
        </w:rPr>
        <w:t xml:space="preserve">až </w:t>
      </w:r>
      <w:r w:rsidR="000805CD" w:rsidRPr="000805CD">
        <w:rPr>
          <w:rFonts w:ascii="Arial" w:hAnsi="Arial"/>
        </w:rPr>
        <w:t xml:space="preserve">156 m² </w:t>
      </w:r>
      <w:r w:rsidR="00180C48">
        <w:rPr>
          <w:rFonts w:ascii="Arial" w:hAnsi="Arial"/>
        </w:rPr>
        <w:t>byl dokončen.</w:t>
      </w:r>
      <w:r w:rsidR="002643A0">
        <w:rPr>
          <w:rFonts w:ascii="Arial" w:hAnsi="Arial"/>
        </w:rPr>
        <w:t xml:space="preserve"> Ke každému z nich náleží terasa nebo balkon.</w:t>
      </w:r>
      <w:r w:rsidR="00C14EA2">
        <w:rPr>
          <w:rFonts w:ascii="Arial" w:hAnsi="Arial"/>
        </w:rPr>
        <w:t xml:space="preserve"> Samozřejmostí je vysoký standard vybavení jako např. </w:t>
      </w:r>
      <w:r w:rsidR="00C14EA2" w:rsidRPr="00C14EA2">
        <w:rPr>
          <w:rFonts w:ascii="Arial" w:hAnsi="Arial"/>
        </w:rPr>
        <w:t>dubové podlahy, kvalitní keramika i koupelnová sanita, dřevohliníková okna s</w:t>
      </w:r>
      <w:r w:rsidR="00AB235B">
        <w:rPr>
          <w:rFonts w:ascii="Arial" w:hAnsi="Arial"/>
        </w:rPr>
        <w:t> </w:t>
      </w:r>
      <w:r w:rsidR="00C14EA2" w:rsidRPr="00C14EA2">
        <w:rPr>
          <w:rFonts w:ascii="Arial" w:hAnsi="Arial"/>
        </w:rPr>
        <w:t>izolačním trojsklem, podlahové vytápění</w:t>
      </w:r>
      <w:r w:rsidR="00C14EA2">
        <w:rPr>
          <w:rFonts w:ascii="Arial" w:hAnsi="Arial"/>
        </w:rPr>
        <w:t xml:space="preserve"> či</w:t>
      </w:r>
      <w:r w:rsidR="00C14EA2" w:rsidRPr="00C14EA2">
        <w:rPr>
          <w:rFonts w:ascii="Arial" w:hAnsi="Arial"/>
        </w:rPr>
        <w:t xml:space="preserve"> rekuperace</w:t>
      </w:r>
      <w:r w:rsidR="00C14EA2">
        <w:rPr>
          <w:rFonts w:ascii="Arial" w:hAnsi="Arial"/>
        </w:rPr>
        <w:t>.</w:t>
      </w:r>
      <w:r w:rsidR="00C14EA2" w:rsidRPr="00C14EA2">
        <w:rPr>
          <w:rStyle w:val="dn"/>
          <w:rFonts w:ascii="Arial" w:eastAsia="Arial" w:hAnsi="Arial" w:cs="Arial"/>
        </w:rPr>
        <w:t xml:space="preserve"> </w:t>
      </w:r>
      <w:r w:rsidR="00C232F2">
        <w:rPr>
          <w:rStyle w:val="dn"/>
          <w:rFonts w:ascii="Arial" w:eastAsia="Arial" w:hAnsi="Arial" w:cs="Arial"/>
        </w:rPr>
        <w:t xml:space="preserve">Maximální energetický komfort </w:t>
      </w:r>
      <w:r w:rsidR="00716D13">
        <w:rPr>
          <w:rStyle w:val="dn"/>
          <w:rFonts w:ascii="Arial" w:eastAsia="Arial" w:hAnsi="Arial" w:cs="Arial"/>
        </w:rPr>
        <w:t xml:space="preserve">v apartmánovém domě </w:t>
      </w:r>
      <w:r w:rsidR="00C232F2">
        <w:rPr>
          <w:rStyle w:val="dn"/>
          <w:rFonts w:ascii="Arial" w:eastAsia="Arial" w:hAnsi="Arial" w:cs="Arial"/>
        </w:rPr>
        <w:t>přines</w:t>
      </w:r>
      <w:r w:rsidR="00464901">
        <w:rPr>
          <w:rStyle w:val="dn"/>
          <w:rFonts w:ascii="Arial" w:eastAsia="Arial" w:hAnsi="Arial" w:cs="Arial"/>
        </w:rPr>
        <w:t>ou tepelná čerpadla</w:t>
      </w:r>
      <w:r w:rsidR="00C232F2">
        <w:rPr>
          <w:rStyle w:val="dn"/>
          <w:rFonts w:ascii="Arial" w:eastAsia="Arial" w:hAnsi="Arial" w:cs="Arial"/>
        </w:rPr>
        <w:t xml:space="preserve">, podlahové vytápění </w:t>
      </w:r>
      <w:r w:rsidR="00716D13">
        <w:rPr>
          <w:rStyle w:val="dn"/>
          <w:rFonts w:ascii="Arial" w:eastAsia="Arial" w:hAnsi="Arial" w:cs="Arial"/>
        </w:rPr>
        <w:t xml:space="preserve">jednotek </w:t>
      </w:r>
      <w:r w:rsidR="00C232F2">
        <w:rPr>
          <w:rStyle w:val="dn"/>
          <w:rFonts w:ascii="Arial" w:eastAsia="Arial" w:hAnsi="Arial" w:cs="Arial"/>
        </w:rPr>
        <w:t xml:space="preserve">a rekuperační jednotky. </w:t>
      </w:r>
      <w:r w:rsidR="00EE030B">
        <w:rPr>
          <w:rStyle w:val="dn"/>
          <w:rFonts w:ascii="Arial" w:eastAsia="Arial" w:hAnsi="Arial" w:cs="Arial"/>
        </w:rPr>
        <w:t>Projekt má rovněž přípravu na</w:t>
      </w:r>
      <w:r w:rsidR="00C232F2">
        <w:rPr>
          <w:rStyle w:val="dn"/>
          <w:rFonts w:ascii="Arial" w:eastAsia="Arial" w:hAnsi="Arial" w:cs="Arial"/>
        </w:rPr>
        <w:t xml:space="preserve"> fotovoltaick</w:t>
      </w:r>
      <w:r w:rsidR="00EE030B">
        <w:rPr>
          <w:rStyle w:val="dn"/>
          <w:rFonts w:ascii="Arial" w:eastAsia="Arial" w:hAnsi="Arial" w:cs="Arial"/>
        </w:rPr>
        <w:t>ou</w:t>
      </w:r>
      <w:r w:rsidR="00C232F2">
        <w:rPr>
          <w:rStyle w:val="dn"/>
          <w:rFonts w:ascii="Arial" w:eastAsia="Arial" w:hAnsi="Arial" w:cs="Arial"/>
        </w:rPr>
        <w:t xml:space="preserve"> elektrárn</w:t>
      </w:r>
      <w:r w:rsidR="00EE030B">
        <w:rPr>
          <w:rStyle w:val="dn"/>
          <w:rFonts w:ascii="Arial" w:eastAsia="Arial" w:hAnsi="Arial" w:cs="Arial"/>
        </w:rPr>
        <w:t>u</w:t>
      </w:r>
      <w:r w:rsidR="00C232F2">
        <w:rPr>
          <w:rStyle w:val="dn"/>
          <w:rFonts w:ascii="Arial" w:eastAsia="Arial" w:hAnsi="Arial" w:cs="Arial"/>
        </w:rPr>
        <w:t>.</w:t>
      </w:r>
      <w:r w:rsidR="00CD491E">
        <w:rPr>
          <w:rStyle w:val="dn"/>
          <w:rFonts w:ascii="Arial" w:eastAsia="Arial" w:hAnsi="Arial" w:cs="Arial"/>
        </w:rPr>
        <w:t xml:space="preserve"> </w:t>
      </w:r>
      <w:r w:rsidR="00C14EA2">
        <w:rPr>
          <w:rStyle w:val="dn"/>
          <w:rFonts w:ascii="Arial" w:eastAsia="Arial" w:hAnsi="Arial" w:cs="Arial"/>
        </w:rPr>
        <w:t>Budoucí rezidenti se mohou</w:t>
      </w:r>
      <w:r w:rsidR="00716D13">
        <w:rPr>
          <w:rStyle w:val="dn"/>
          <w:rFonts w:ascii="Arial" w:eastAsia="Arial" w:hAnsi="Arial" w:cs="Arial"/>
        </w:rPr>
        <w:t xml:space="preserve"> dále</w:t>
      </w:r>
      <w:r w:rsidR="00C14EA2">
        <w:rPr>
          <w:rStyle w:val="dn"/>
          <w:rFonts w:ascii="Arial" w:eastAsia="Arial" w:hAnsi="Arial" w:cs="Arial"/>
        </w:rPr>
        <w:t xml:space="preserve"> těšit na soukromé wellness se saunou a vířivkou. Využívat mohou také </w:t>
      </w:r>
      <w:r w:rsidR="00C14EA2" w:rsidRPr="000805CD">
        <w:rPr>
          <w:rStyle w:val="dn"/>
          <w:rFonts w:ascii="Arial" w:eastAsia="Arial" w:hAnsi="Arial" w:cs="Arial"/>
        </w:rPr>
        <w:t>fitness s posilovnou o výměře 40 m²</w:t>
      </w:r>
      <w:r w:rsidR="00C14EA2">
        <w:rPr>
          <w:rStyle w:val="dn"/>
          <w:rFonts w:ascii="Arial" w:eastAsia="Arial" w:hAnsi="Arial" w:cs="Arial"/>
        </w:rPr>
        <w:t>.</w:t>
      </w:r>
      <w:r w:rsidR="00C232F2">
        <w:rPr>
          <w:rStyle w:val="dn"/>
          <w:rFonts w:ascii="Arial" w:eastAsia="Arial" w:hAnsi="Arial" w:cs="Arial"/>
        </w:rPr>
        <w:t xml:space="preserve"> </w:t>
      </w:r>
      <w:r w:rsidR="00C14EA2">
        <w:rPr>
          <w:rStyle w:val="dn"/>
          <w:rFonts w:ascii="Arial" w:eastAsia="Arial" w:hAnsi="Arial" w:cs="Arial"/>
        </w:rPr>
        <w:t xml:space="preserve">Příjemné trávení volného času na čerstvém vzduchu pak nabízí </w:t>
      </w:r>
      <w:r w:rsidR="00C14EA2" w:rsidRPr="000805CD">
        <w:rPr>
          <w:rStyle w:val="dn"/>
          <w:rFonts w:ascii="Arial" w:eastAsia="Arial" w:hAnsi="Arial" w:cs="Arial"/>
        </w:rPr>
        <w:t xml:space="preserve">hřiště pro děti </w:t>
      </w:r>
      <w:r w:rsidR="00C14EA2">
        <w:rPr>
          <w:rStyle w:val="dn"/>
          <w:rFonts w:ascii="Arial" w:eastAsia="Arial" w:hAnsi="Arial" w:cs="Arial"/>
        </w:rPr>
        <w:t>či</w:t>
      </w:r>
      <w:r w:rsidR="00C14EA2" w:rsidRPr="000805CD">
        <w:rPr>
          <w:rStyle w:val="dn"/>
          <w:rFonts w:ascii="Arial" w:eastAsia="Arial" w:hAnsi="Arial" w:cs="Arial"/>
        </w:rPr>
        <w:t xml:space="preserve"> místa pro sousedské posezení u ohně</w:t>
      </w:r>
      <w:r w:rsidR="00C14EA2">
        <w:rPr>
          <w:rStyle w:val="dn"/>
          <w:rFonts w:ascii="Arial" w:eastAsia="Arial" w:hAnsi="Arial" w:cs="Arial"/>
        </w:rPr>
        <w:t>.</w:t>
      </w:r>
    </w:p>
    <w:p w14:paraId="21D09014" w14:textId="77777777" w:rsidR="00490BED" w:rsidRDefault="00490BED" w:rsidP="003E4B2B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</w:p>
    <w:p w14:paraId="5FBB5B4F" w14:textId="4FC5B4B0" w:rsidR="00490BED" w:rsidRDefault="00490BED" w:rsidP="00490BED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eastAsia="Arial" w:hAnsi="Arial" w:cs="Arial"/>
        </w:rPr>
        <w:t>Apartmánový dům v Harrachově, jehož design vychází z</w:t>
      </w:r>
      <w:r w:rsidRPr="002643A0">
        <w:rPr>
          <w:rStyle w:val="dn"/>
          <w:rFonts w:ascii="Arial" w:eastAsia="Arial" w:hAnsi="Arial" w:cs="Arial"/>
        </w:rPr>
        <w:t xml:space="preserve"> tradiční architektury zdůrazňující charakter původních chalup</w:t>
      </w:r>
      <w:r>
        <w:rPr>
          <w:rStyle w:val="dn"/>
          <w:rFonts w:ascii="Arial" w:eastAsia="Arial" w:hAnsi="Arial" w:cs="Arial"/>
        </w:rPr>
        <w:t xml:space="preserve">, je zastřešen </w:t>
      </w:r>
      <w:r w:rsidR="00464901">
        <w:rPr>
          <w:rStyle w:val="dn"/>
          <w:rFonts w:ascii="Arial" w:eastAsia="Arial" w:hAnsi="Arial" w:cs="Arial"/>
        </w:rPr>
        <w:t>odolnou falcovanou</w:t>
      </w:r>
      <w:r>
        <w:rPr>
          <w:rStyle w:val="dn"/>
          <w:rFonts w:ascii="Arial" w:eastAsia="Arial" w:hAnsi="Arial" w:cs="Arial"/>
        </w:rPr>
        <w:t xml:space="preserve"> střech</w:t>
      </w:r>
      <w:r w:rsidR="00464901">
        <w:rPr>
          <w:rStyle w:val="dn"/>
          <w:rFonts w:ascii="Arial" w:eastAsia="Arial" w:hAnsi="Arial" w:cs="Arial"/>
        </w:rPr>
        <w:t>ou</w:t>
      </w:r>
      <w:r>
        <w:rPr>
          <w:rStyle w:val="dn"/>
          <w:rFonts w:ascii="Arial" w:eastAsia="Arial" w:hAnsi="Arial" w:cs="Arial"/>
        </w:rPr>
        <w:t>. Příjemný horský ráz mu dodává obložení fasády</w:t>
      </w:r>
      <w:r w:rsidRPr="00180C48">
        <w:rPr>
          <w:rStyle w:val="dn"/>
          <w:rFonts w:ascii="Arial" w:eastAsia="Arial" w:hAnsi="Arial" w:cs="Arial"/>
        </w:rPr>
        <w:t xml:space="preserve"> </w:t>
      </w:r>
      <w:r>
        <w:rPr>
          <w:rStyle w:val="dn"/>
          <w:rFonts w:ascii="Arial" w:eastAsia="Arial" w:hAnsi="Arial" w:cs="Arial"/>
        </w:rPr>
        <w:t>t</w:t>
      </w:r>
      <w:r w:rsidRPr="00180C48">
        <w:rPr>
          <w:rStyle w:val="dn"/>
          <w:rFonts w:ascii="Arial" w:eastAsia="Arial" w:hAnsi="Arial" w:cs="Arial"/>
        </w:rPr>
        <w:t>hermo borovicí a kamennými pásky z balkánské žuly</w:t>
      </w:r>
      <w:r>
        <w:rPr>
          <w:rStyle w:val="dn"/>
          <w:rFonts w:ascii="Arial" w:eastAsia="Arial" w:hAnsi="Arial" w:cs="Arial"/>
        </w:rPr>
        <w:t>.</w:t>
      </w:r>
    </w:p>
    <w:p w14:paraId="6D6833F4" w14:textId="37D4F5C6" w:rsidR="003F2684" w:rsidRDefault="003F2684" w:rsidP="003E4B2B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</w:p>
    <w:p w14:paraId="2202DD7F" w14:textId="6F5E4D6B" w:rsidR="003F2684" w:rsidRPr="00BB1A39" w:rsidRDefault="00A25D3C" w:rsidP="003F2684">
      <w:pPr>
        <w:spacing w:after="0" w:line="320" w:lineRule="atLeast"/>
        <w:jc w:val="both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288" behindDoc="1" locked="0" layoutInCell="1" allowOverlap="1" wp14:anchorId="1F7629CB" wp14:editId="26C8597F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2160000" cy="1727848"/>
            <wp:effectExtent l="0" t="0" r="0" b="5715"/>
            <wp:wrapTight wrapText="bothSides">
              <wp:wrapPolygon edited="0">
                <wp:start x="0" y="0"/>
                <wp:lineTo x="0" y="21433"/>
                <wp:lineTo x="21340" y="21433"/>
                <wp:lineTo x="21340" y="0"/>
                <wp:lineTo x="0" y="0"/>
              </wp:wrapPolygon>
            </wp:wrapTight>
            <wp:docPr id="14838749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874915" name="Obrázek 14838749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727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BED">
        <w:rPr>
          <w:rStyle w:val="dn"/>
          <w:rFonts w:ascii="Arial" w:eastAsia="Arial" w:hAnsi="Arial" w:cs="Arial"/>
          <w:i/>
          <w:iCs/>
        </w:rPr>
        <w:t>„</w:t>
      </w:r>
      <w:r w:rsidR="00BB1A39">
        <w:rPr>
          <w:rStyle w:val="dn"/>
          <w:rFonts w:ascii="Arial" w:eastAsia="Arial" w:hAnsi="Arial" w:cs="Arial"/>
          <w:i/>
          <w:iCs/>
        </w:rPr>
        <w:t>V p</w:t>
      </w:r>
      <w:r w:rsidR="00090664" w:rsidRPr="00BB1A39">
        <w:rPr>
          <w:rStyle w:val="dn"/>
          <w:rFonts w:ascii="Arial" w:eastAsia="Arial" w:hAnsi="Arial" w:cs="Arial"/>
          <w:i/>
          <w:iCs/>
        </w:rPr>
        <w:t>rojekt</w:t>
      </w:r>
      <w:r w:rsidR="00BB1A39">
        <w:rPr>
          <w:rStyle w:val="dn"/>
          <w:rFonts w:ascii="Arial" w:eastAsia="Arial" w:hAnsi="Arial" w:cs="Arial"/>
          <w:i/>
          <w:iCs/>
        </w:rPr>
        <w:t>u</w:t>
      </w:r>
      <w:r w:rsidR="00090664" w:rsidRPr="00BB1A39">
        <w:rPr>
          <w:rStyle w:val="dn"/>
          <w:rFonts w:ascii="Arial" w:eastAsia="Arial" w:hAnsi="Arial" w:cs="Arial"/>
          <w:i/>
          <w:iCs/>
        </w:rPr>
        <w:t xml:space="preserve"> Harrachov Peaks </w:t>
      </w:r>
      <w:r w:rsidR="00BB1A39">
        <w:rPr>
          <w:rStyle w:val="dn"/>
          <w:rFonts w:ascii="Arial" w:eastAsia="Arial" w:hAnsi="Arial" w:cs="Arial"/>
          <w:i/>
          <w:iCs/>
        </w:rPr>
        <w:t>t</w:t>
      </w:r>
      <w:r w:rsidR="00090664" w:rsidRPr="00BB1A39">
        <w:rPr>
          <w:rStyle w:val="dn"/>
          <w:rFonts w:ascii="Arial" w:eastAsia="Arial" w:hAnsi="Arial" w:cs="Arial"/>
          <w:i/>
          <w:iCs/>
        </w:rPr>
        <w:t xml:space="preserve">eď po kolaudaci probíhají poslední drobné dodělávky a </w:t>
      </w:r>
      <w:r w:rsidR="00272DB3">
        <w:rPr>
          <w:rStyle w:val="dn"/>
          <w:rFonts w:ascii="Arial" w:eastAsia="Arial" w:hAnsi="Arial" w:cs="Arial"/>
          <w:i/>
          <w:iCs/>
        </w:rPr>
        <w:t xml:space="preserve">současně </w:t>
      </w:r>
      <w:r w:rsidR="00090664" w:rsidRPr="00BB1A39">
        <w:rPr>
          <w:rStyle w:val="dn"/>
          <w:rFonts w:ascii="Arial" w:eastAsia="Arial" w:hAnsi="Arial" w:cs="Arial"/>
          <w:i/>
          <w:iCs/>
        </w:rPr>
        <w:t xml:space="preserve">připravujeme předání prodaných </w:t>
      </w:r>
      <w:r w:rsidR="007461F8">
        <w:rPr>
          <w:rStyle w:val="dn"/>
          <w:rFonts w:ascii="Arial" w:eastAsia="Arial" w:hAnsi="Arial" w:cs="Arial"/>
          <w:i/>
          <w:iCs/>
        </w:rPr>
        <w:t>jednotek</w:t>
      </w:r>
      <w:r w:rsidR="00090664" w:rsidRPr="00BB1A39">
        <w:rPr>
          <w:rStyle w:val="dn"/>
          <w:rFonts w:ascii="Arial" w:eastAsia="Arial" w:hAnsi="Arial" w:cs="Arial"/>
          <w:i/>
          <w:iCs/>
        </w:rPr>
        <w:t xml:space="preserve"> </w:t>
      </w:r>
      <w:r w:rsidR="00272DB3">
        <w:rPr>
          <w:rStyle w:val="dn"/>
          <w:rFonts w:ascii="Arial" w:eastAsia="Arial" w:hAnsi="Arial" w:cs="Arial"/>
          <w:i/>
          <w:iCs/>
        </w:rPr>
        <w:t>i</w:t>
      </w:r>
      <w:r w:rsidR="00090664" w:rsidRPr="00BB1A39">
        <w:rPr>
          <w:rStyle w:val="dn"/>
          <w:rFonts w:ascii="Arial" w:eastAsia="Arial" w:hAnsi="Arial" w:cs="Arial"/>
          <w:i/>
          <w:iCs/>
        </w:rPr>
        <w:t xml:space="preserve"> prohlídk</w:t>
      </w:r>
      <w:r w:rsidR="00272DB3">
        <w:rPr>
          <w:rStyle w:val="dn"/>
          <w:rFonts w:ascii="Arial" w:eastAsia="Arial" w:hAnsi="Arial" w:cs="Arial"/>
          <w:i/>
          <w:iCs/>
        </w:rPr>
        <w:t>y</w:t>
      </w:r>
      <w:r w:rsidR="00090664" w:rsidRPr="00BB1A39">
        <w:rPr>
          <w:rStyle w:val="dn"/>
          <w:rFonts w:ascii="Arial" w:eastAsia="Arial" w:hAnsi="Arial" w:cs="Arial"/>
          <w:i/>
          <w:iCs/>
        </w:rPr>
        <w:t xml:space="preserve"> klientských změn. </w:t>
      </w:r>
      <w:r w:rsidR="00BB1A39">
        <w:rPr>
          <w:rStyle w:val="dn"/>
          <w:rFonts w:ascii="Arial" w:eastAsia="Arial" w:hAnsi="Arial" w:cs="Arial"/>
          <w:i/>
          <w:iCs/>
        </w:rPr>
        <w:t>Znát jsou už také zahradní úpravy kolem domu</w:t>
      </w:r>
      <w:r w:rsidR="00090664">
        <w:rPr>
          <w:rStyle w:val="dn"/>
          <w:rFonts w:ascii="Arial" w:eastAsia="Arial" w:hAnsi="Arial" w:cs="Arial"/>
          <w:i/>
          <w:iCs/>
        </w:rPr>
        <w:t xml:space="preserve">,“ </w:t>
      </w:r>
      <w:r w:rsidR="00090664">
        <w:rPr>
          <w:rStyle w:val="dn"/>
          <w:rFonts w:ascii="Arial" w:eastAsia="Arial" w:hAnsi="Arial" w:cs="Arial"/>
        </w:rPr>
        <w:t xml:space="preserve">popisuje </w:t>
      </w:r>
      <w:r w:rsidR="00090664" w:rsidRPr="00D76E67">
        <w:rPr>
          <w:rFonts w:ascii="Arial" w:eastAsia="Arial" w:hAnsi="Arial" w:cs="Arial"/>
        </w:rPr>
        <w:t>realitní makléřka Šárka Tichá ze společnosti </w:t>
      </w:r>
      <w:hyperlink r:id="rId11" w:tgtFrame="_blank" w:history="1">
        <w:r w:rsidR="007461F8">
          <w:rPr>
            <w:rStyle w:val="Hyperlink2"/>
            <w:i w:val="0"/>
            <w:iCs w:val="0"/>
            <w:sz w:val="22"/>
            <w:szCs w:val="22"/>
          </w:rPr>
          <w:t>Luxent – Exclusive Properties</w:t>
        </w:r>
      </w:hyperlink>
      <w:r w:rsidR="00090664">
        <w:rPr>
          <w:rFonts w:ascii="Arial" w:eastAsia="Arial" w:hAnsi="Arial" w:cs="Arial"/>
        </w:rPr>
        <w:t xml:space="preserve"> a dodává:</w:t>
      </w:r>
      <w:r w:rsidR="00090664">
        <w:rPr>
          <w:rStyle w:val="dn"/>
          <w:rFonts w:ascii="Arial" w:eastAsia="Arial" w:hAnsi="Arial" w:cs="Arial"/>
          <w:i/>
          <w:iCs/>
        </w:rPr>
        <w:t xml:space="preserve"> „</w:t>
      </w:r>
      <w:r w:rsidR="00090664" w:rsidRPr="00BB1A39">
        <w:rPr>
          <w:rStyle w:val="dn"/>
          <w:rFonts w:ascii="Arial" w:eastAsia="Arial" w:hAnsi="Arial" w:cs="Arial"/>
          <w:i/>
          <w:iCs/>
        </w:rPr>
        <w:t xml:space="preserve">Prohlídky </w:t>
      </w:r>
      <w:r w:rsidR="00090664">
        <w:rPr>
          <w:rStyle w:val="dn"/>
          <w:rFonts w:ascii="Arial" w:eastAsia="Arial" w:hAnsi="Arial" w:cs="Arial"/>
          <w:i/>
          <w:iCs/>
        </w:rPr>
        <w:t xml:space="preserve">volných </w:t>
      </w:r>
      <w:r w:rsidR="00090664" w:rsidRPr="00BB1A39">
        <w:rPr>
          <w:rStyle w:val="dn"/>
          <w:rFonts w:ascii="Arial" w:eastAsia="Arial" w:hAnsi="Arial" w:cs="Arial"/>
          <w:i/>
          <w:iCs/>
        </w:rPr>
        <w:t xml:space="preserve">apartmánů jsou možné </w:t>
      </w:r>
      <w:r w:rsidR="007461F8" w:rsidRPr="00555173">
        <w:rPr>
          <w:rStyle w:val="dn"/>
          <w:rFonts w:ascii="Arial" w:eastAsia="Arial" w:hAnsi="Arial" w:cs="Arial"/>
          <w:i/>
          <w:iCs/>
        </w:rPr>
        <w:t>kdykoliv</w:t>
      </w:r>
      <w:r w:rsidR="007461F8" w:rsidRPr="007461F8">
        <w:rPr>
          <w:rStyle w:val="dn"/>
          <w:rFonts w:ascii="Arial" w:eastAsia="Arial" w:hAnsi="Arial" w:cs="Arial"/>
          <w:i/>
          <w:iCs/>
        </w:rPr>
        <w:t xml:space="preserve"> </w:t>
      </w:r>
      <w:r w:rsidR="00090664" w:rsidRPr="00BB1A39">
        <w:rPr>
          <w:rStyle w:val="dn"/>
          <w:rFonts w:ascii="Arial" w:eastAsia="Arial" w:hAnsi="Arial" w:cs="Arial"/>
          <w:i/>
          <w:iCs/>
        </w:rPr>
        <w:t>po dohodě</w:t>
      </w:r>
      <w:r w:rsidR="00090664">
        <w:rPr>
          <w:rStyle w:val="dn"/>
          <w:rFonts w:ascii="Arial" w:eastAsia="Arial" w:hAnsi="Arial" w:cs="Arial"/>
          <w:i/>
          <w:iCs/>
        </w:rPr>
        <w:t xml:space="preserve">. </w:t>
      </w:r>
      <w:r w:rsidR="00490BED">
        <w:rPr>
          <w:rFonts w:ascii="Arial" w:eastAsia="Arial" w:hAnsi="Arial" w:cs="Arial"/>
          <w:i/>
          <w:iCs/>
        </w:rPr>
        <w:t>Na klienty navíc nyní čeká</w:t>
      </w:r>
      <w:r w:rsidR="00490BED" w:rsidRPr="00AB281B">
        <w:rPr>
          <w:rFonts w:ascii="Arial" w:eastAsia="Arial" w:hAnsi="Arial" w:cs="Arial"/>
          <w:i/>
          <w:iCs/>
        </w:rPr>
        <w:t xml:space="preserve"> bonusov</w:t>
      </w:r>
      <w:r w:rsidR="00490BED">
        <w:rPr>
          <w:rFonts w:ascii="Arial" w:eastAsia="Arial" w:hAnsi="Arial" w:cs="Arial"/>
          <w:i/>
          <w:iCs/>
        </w:rPr>
        <w:t>á</w:t>
      </w:r>
      <w:r w:rsidR="00490BED" w:rsidRPr="00AB281B">
        <w:rPr>
          <w:rFonts w:ascii="Arial" w:eastAsia="Arial" w:hAnsi="Arial" w:cs="Arial"/>
          <w:i/>
          <w:iCs/>
        </w:rPr>
        <w:t xml:space="preserve"> akc</w:t>
      </w:r>
      <w:r w:rsidR="00490BED">
        <w:rPr>
          <w:rFonts w:ascii="Arial" w:eastAsia="Arial" w:hAnsi="Arial" w:cs="Arial"/>
          <w:i/>
          <w:iCs/>
        </w:rPr>
        <w:t>e</w:t>
      </w:r>
      <w:r w:rsidR="00490BED" w:rsidRPr="00AB281B">
        <w:rPr>
          <w:rFonts w:ascii="Arial" w:eastAsia="Arial" w:hAnsi="Arial" w:cs="Arial"/>
          <w:i/>
          <w:iCs/>
        </w:rPr>
        <w:t xml:space="preserve"> na zařízení </w:t>
      </w:r>
      <w:r w:rsidR="00BB1A39">
        <w:rPr>
          <w:rFonts w:ascii="Arial" w:eastAsia="Arial" w:hAnsi="Arial" w:cs="Arial"/>
          <w:i/>
          <w:iCs/>
        </w:rPr>
        <w:t xml:space="preserve">bytu </w:t>
      </w:r>
      <w:r w:rsidR="00490BED" w:rsidRPr="00AB281B">
        <w:rPr>
          <w:rFonts w:ascii="Arial" w:eastAsia="Arial" w:hAnsi="Arial" w:cs="Arial"/>
          <w:i/>
          <w:iCs/>
        </w:rPr>
        <w:t>v hodnotě až 700</w:t>
      </w:r>
      <w:r w:rsidR="00AB235B">
        <w:rPr>
          <w:rFonts w:ascii="Arial" w:eastAsia="Arial" w:hAnsi="Arial" w:cs="Arial"/>
          <w:i/>
          <w:iCs/>
        </w:rPr>
        <w:t> </w:t>
      </w:r>
      <w:r w:rsidR="00490BED" w:rsidRPr="00AB281B">
        <w:rPr>
          <w:rFonts w:ascii="Arial" w:eastAsia="Arial" w:hAnsi="Arial" w:cs="Arial"/>
          <w:i/>
          <w:iCs/>
        </w:rPr>
        <w:t xml:space="preserve">000 Kč podle typu </w:t>
      </w:r>
      <w:r w:rsidR="00490BED">
        <w:rPr>
          <w:rFonts w:ascii="Arial" w:eastAsia="Arial" w:hAnsi="Arial" w:cs="Arial"/>
          <w:i/>
          <w:iCs/>
        </w:rPr>
        <w:t>jednotky</w:t>
      </w:r>
      <w:r w:rsidR="00490BED" w:rsidRPr="00AB281B">
        <w:rPr>
          <w:rFonts w:ascii="Arial" w:eastAsia="Arial" w:hAnsi="Arial" w:cs="Arial"/>
          <w:i/>
          <w:iCs/>
        </w:rPr>
        <w:t>, která platí až do konce letošního rok</w:t>
      </w:r>
      <w:r w:rsidR="00490BED">
        <w:rPr>
          <w:rFonts w:ascii="Arial" w:eastAsia="Arial" w:hAnsi="Arial" w:cs="Arial"/>
          <w:i/>
          <w:iCs/>
        </w:rPr>
        <w:t>u.</w:t>
      </w:r>
      <w:r w:rsidR="00490BED" w:rsidRPr="003F2684">
        <w:rPr>
          <w:rFonts w:ascii="Arial" w:eastAsia="Arial" w:hAnsi="Arial" w:cs="Arial"/>
          <w:i/>
          <w:iCs/>
        </w:rPr>
        <w:t xml:space="preserve"> </w:t>
      </w:r>
      <w:r w:rsidR="003F2684" w:rsidRPr="003F2684">
        <w:rPr>
          <w:rFonts w:ascii="Arial" w:eastAsia="Arial" w:hAnsi="Arial" w:cs="Arial"/>
          <w:i/>
          <w:iCs/>
        </w:rPr>
        <w:t>Na podzim</w:t>
      </w:r>
      <w:r w:rsidR="00090664">
        <w:rPr>
          <w:rFonts w:ascii="Arial" w:eastAsia="Arial" w:hAnsi="Arial" w:cs="Arial"/>
          <w:i/>
          <w:iCs/>
        </w:rPr>
        <w:t xml:space="preserve"> </w:t>
      </w:r>
      <w:r w:rsidR="00490BED">
        <w:rPr>
          <w:rFonts w:ascii="Arial" w:eastAsia="Arial" w:hAnsi="Arial" w:cs="Arial"/>
          <w:i/>
          <w:iCs/>
        </w:rPr>
        <w:t>pak</w:t>
      </w:r>
      <w:r w:rsidR="003F2684" w:rsidRPr="003F2684">
        <w:rPr>
          <w:rFonts w:ascii="Arial" w:eastAsia="Arial" w:hAnsi="Arial" w:cs="Arial"/>
          <w:i/>
          <w:iCs/>
        </w:rPr>
        <w:t xml:space="preserve"> chystáme den otevřených dveří, kde bude možné získat </w:t>
      </w:r>
      <w:r w:rsidR="00490BED" w:rsidRPr="003F2684">
        <w:rPr>
          <w:rFonts w:ascii="Arial" w:eastAsia="Arial" w:hAnsi="Arial" w:cs="Arial"/>
          <w:i/>
          <w:iCs/>
        </w:rPr>
        <w:t xml:space="preserve">více informací </w:t>
      </w:r>
      <w:r w:rsidR="003F2684" w:rsidRPr="003F2684">
        <w:rPr>
          <w:rFonts w:ascii="Arial" w:eastAsia="Arial" w:hAnsi="Arial" w:cs="Arial"/>
          <w:i/>
          <w:iCs/>
        </w:rPr>
        <w:t xml:space="preserve">o možném </w:t>
      </w:r>
      <w:r w:rsidR="00490BED">
        <w:rPr>
          <w:rFonts w:ascii="Arial" w:eastAsia="Arial" w:hAnsi="Arial" w:cs="Arial"/>
          <w:i/>
          <w:iCs/>
        </w:rPr>
        <w:t xml:space="preserve">investičním </w:t>
      </w:r>
      <w:r w:rsidR="003F2684" w:rsidRPr="003F2684">
        <w:rPr>
          <w:rFonts w:ascii="Arial" w:eastAsia="Arial" w:hAnsi="Arial" w:cs="Arial"/>
          <w:i/>
          <w:iCs/>
        </w:rPr>
        <w:t xml:space="preserve">zhodnocení. Zároveň to bude příležitost si na vlastní oči prohlédnout </w:t>
      </w:r>
      <w:r w:rsidR="00BB1A39">
        <w:rPr>
          <w:rFonts w:ascii="Arial" w:eastAsia="Arial" w:hAnsi="Arial" w:cs="Arial"/>
          <w:i/>
          <w:iCs/>
        </w:rPr>
        <w:t xml:space="preserve">chystaný </w:t>
      </w:r>
      <w:r w:rsidR="003F2684" w:rsidRPr="003F2684">
        <w:rPr>
          <w:rFonts w:ascii="Arial" w:eastAsia="Arial" w:hAnsi="Arial" w:cs="Arial"/>
          <w:i/>
          <w:iCs/>
        </w:rPr>
        <w:t xml:space="preserve">originální vzorový apartmán, ale i sportovní a relaxační zázemí projektu </w:t>
      </w:r>
      <w:r w:rsidR="007461F8">
        <w:rPr>
          <w:rFonts w:ascii="Arial" w:eastAsia="Arial" w:hAnsi="Arial" w:cs="Arial"/>
          <w:i/>
          <w:iCs/>
        </w:rPr>
        <w:t>a</w:t>
      </w:r>
      <w:r w:rsidR="00AB235B">
        <w:rPr>
          <w:rFonts w:ascii="Arial" w:eastAsia="Arial" w:hAnsi="Arial" w:cs="Arial"/>
          <w:i/>
          <w:iCs/>
        </w:rPr>
        <w:t> </w:t>
      </w:r>
      <w:r w:rsidR="003F2684" w:rsidRPr="003F2684">
        <w:rPr>
          <w:rFonts w:ascii="Arial" w:eastAsia="Arial" w:hAnsi="Arial" w:cs="Arial"/>
          <w:i/>
          <w:iCs/>
        </w:rPr>
        <w:t>jeho krásné okolí</w:t>
      </w:r>
      <w:r w:rsidR="00090664">
        <w:rPr>
          <w:rFonts w:ascii="Arial" w:eastAsia="Arial" w:hAnsi="Arial" w:cs="Arial"/>
          <w:i/>
          <w:iCs/>
        </w:rPr>
        <w:t>.“</w:t>
      </w:r>
    </w:p>
    <w:p w14:paraId="6B99A024" w14:textId="77777777" w:rsidR="003F2684" w:rsidRPr="00C14EA2" w:rsidRDefault="003F2684" w:rsidP="003E4B2B">
      <w:pPr>
        <w:spacing w:after="0" w:line="320" w:lineRule="atLeast"/>
        <w:jc w:val="both"/>
        <w:rPr>
          <w:rFonts w:ascii="Arial" w:eastAsia="Arial" w:hAnsi="Arial" w:cs="Arial"/>
        </w:rPr>
      </w:pPr>
    </w:p>
    <w:p w14:paraId="352D53F7" w14:textId="5751C66B" w:rsidR="00180C48" w:rsidRDefault="006C4579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eastAsia="Arial" w:hAnsi="Arial" w:cs="Arial"/>
          <w:b/>
          <w:bCs/>
        </w:rPr>
        <w:lastRenderedPageBreak/>
        <w:t>D</w:t>
      </w:r>
      <w:r w:rsidRPr="006C4579">
        <w:rPr>
          <w:rStyle w:val="dn"/>
          <w:rFonts w:ascii="Arial" w:eastAsia="Arial" w:hAnsi="Arial" w:cs="Arial"/>
          <w:b/>
          <w:bCs/>
        </w:rPr>
        <w:t>ruhé bydlení v</w:t>
      </w:r>
      <w:r>
        <w:rPr>
          <w:rStyle w:val="dn"/>
          <w:rFonts w:ascii="Arial" w:eastAsia="Arial" w:hAnsi="Arial" w:cs="Arial"/>
          <w:b/>
          <w:bCs/>
        </w:rPr>
        <w:t> </w:t>
      </w:r>
      <w:r w:rsidRPr="006C4579">
        <w:rPr>
          <w:rStyle w:val="dn"/>
          <w:rFonts w:ascii="Arial" w:eastAsia="Arial" w:hAnsi="Arial" w:cs="Arial"/>
          <w:b/>
          <w:bCs/>
        </w:rPr>
        <w:t>Krkonoších</w:t>
      </w:r>
      <w:r>
        <w:rPr>
          <w:rStyle w:val="dn"/>
          <w:rFonts w:ascii="Arial" w:eastAsia="Arial" w:hAnsi="Arial" w:cs="Arial"/>
          <w:b/>
          <w:bCs/>
        </w:rPr>
        <w:t xml:space="preserve"> s investičním potenciálem</w:t>
      </w:r>
    </w:p>
    <w:p w14:paraId="3CE2B9BA" w14:textId="4293F597" w:rsidR="000805CD" w:rsidRPr="00CD491E" w:rsidRDefault="00A25D3C" w:rsidP="00D76E67">
      <w:pPr>
        <w:spacing w:after="0" w:line="320" w:lineRule="atLeast"/>
        <w:jc w:val="both"/>
        <w:rPr>
          <w:rStyle w:val="dn"/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 wp14:anchorId="3C213FA8" wp14:editId="1C442D45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2159635" cy="1727835"/>
            <wp:effectExtent l="0" t="0" r="0" b="5715"/>
            <wp:wrapTight wrapText="bothSides">
              <wp:wrapPolygon edited="0">
                <wp:start x="0" y="0"/>
                <wp:lineTo x="0" y="21433"/>
                <wp:lineTo x="21340" y="21433"/>
                <wp:lineTo x="21340" y="0"/>
                <wp:lineTo x="0" y="0"/>
              </wp:wrapPolygon>
            </wp:wrapTight>
            <wp:docPr id="108792412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924129" name="Obrázek 108792412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966" w:rsidRPr="004F0966">
        <w:rPr>
          <w:rStyle w:val="dn"/>
          <w:rFonts w:ascii="Arial" w:eastAsia="Arial" w:hAnsi="Arial" w:cs="Arial"/>
          <w:i/>
          <w:iCs/>
        </w:rPr>
        <w:t>„</w:t>
      </w:r>
      <w:r w:rsidR="00C14EA2">
        <w:rPr>
          <w:rStyle w:val="dn"/>
          <w:rFonts w:ascii="Arial" w:eastAsia="Arial" w:hAnsi="Arial" w:cs="Arial"/>
          <w:i/>
          <w:iCs/>
        </w:rPr>
        <w:t>Stylové a</w:t>
      </w:r>
      <w:r w:rsidR="004F0966" w:rsidRPr="004F0966">
        <w:rPr>
          <w:rStyle w:val="dn"/>
          <w:rFonts w:ascii="Arial" w:eastAsia="Arial" w:hAnsi="Arial" w:cs="Arial"/>
          <w:i/>
          <w:iCs/>
        </w:rPr>
        <w:t>partmány v projektu Harrachov Peak</w:t>
      </w:r>
      <w:r w:rsidR="00C14EA2">
        <w:rPr>
          <w:rStyle w:val="dn"/>
          <w:rFonts w:ascii="Arial" w:eastAsia="Arial" w:hAnsi="Arial" w:cs="Arial"/>
          <w:i/>
          <w:iCs/>
        </w:rPr>
        <w:t>s</w:t>
      </w:r>
      <w:r w:rsidR="004F0966" w:rsidRPr="004F0966">
        <w:rPr>
          <w:rStyle w:val="dn"/>
          <w:rFonts w:ascii="Arial" w:eastAsia="Arial" w:hAnsi="Arial" w:cs="Arial"/>
          <w:i/>
          <w:iCs/>
        </w:rPr>
        <w:t xml:space="preserve"> nabízí skvělé místo k</w:t>
      </w:r>
      <w:r w:rsidR="00CD491E">
        <w:rPr>
          <w:rStyle w:val="dn"/>
          <w:rFonts w:ascii="Arial" w:eastAsia="Arial" w:hAnsi="Arial" w:cs="Arial"/>
          <w:i/>
          <w:iCs/>
        </w:rPr>
        <w:t> pasivnímu i aktivnímu</w:t>
      </w:r>
      <w:r w:rsidR="004F0966" w:rsidRPr="004F0966">
        <w:rPr>
          <w:rStyle w:val="dn"/>
          <w:rFonts w:ascii="Arial" w:eastAsia="Arial" w:hAnsi="Arial" w:cs="Arial"/>
          <w:i/>
          <w:iCs/>
        </w:rPr>
        <w:t xml:space="preserve"> odpočinku pro celoroční či druhé bydlení</w:t>
      </w:r>
      <w:r w:rsidR="00CD491E">
        <w:rPr>
          <w:rStyle w:val="dn"/>
          <w:rFonts w:ascii="Arial" w:eastAsia="Arial" w:hAnsi="Arial" w:cs="Arial"/>
          <w:i/>
          <w:iCs/>
        </w:rPr>
        <w:t>, ale také</w:t>
      </w:r>
      <w:r w:rsidR="004F0966" w:rsidRPr="004F0966">
        <w:rPr>
          <w:rStyle w:val="dn"/>
          <w:rFonts w:ascii="Arial" w:eastAsia="Arial" w:hAnsi="Arial" w:cs="Arial"/>
          <w:i/>
          <w:iCs/>
        </w:rPr>
        <w:t xml:space="preserve"> zajímavý potenciál atraktivní investiční příležitosti</w:t>
      </w:r>
      <w:r w:rsidR="00CD491E">
        <w:rPr>
          <w:rStyle w:val="dn"/>
          <w:rFonts w:ascii="Arial" w:eastAsia="Arial" w:hAnsi="Arial" w:cs="Arial"/>
          <w:i/>
          <w:iCs/>
        </w:rPr>
        <w:t xml:space="preserve">. Důkazem jejich nadčasovosti a exkluzivity, která zaručí kupujícím, že vkládají své finance do kvalitního bydlení, je například ocenění projektu ve 12. ročníku prestižní soutěže Realitní projekt roku. Ta </w:t>
      </w:r>
      <w:r w:rsidR="00CD491E" w:rsidRPr="00CD491E">
        <w:rPr>
          <w:rStyle w:val="dn"/>
          <w:rFonts w:ascii="Arial" w:eastAsia="Arial" w:hAnsi="Arial" w:cs="Arial"/>
          <w:i/>
          <w:iCs/>
        </w:rPr>
        <w:t>je přehlídkou těch nejlepších českých developerských projektů v jednotlivých regionech České republiky</w:t>
      </w:r>
      <w:r w:rsidR="00CD491E">
        <w:rPr>
          <w:rStyle w:val="dn"/>
          <w:rFonts w:ascii="Arial" w:eastAsia="Arial" w:hAnsi="Arial" w:cs="Arial"/>
          <w:i/>
          <w:iCs/>
        </w:rPr>
        <w:t xml:space="preserve"> a my máme radost, že projekt Harrachov Peaks vyhrál </w:t>
      </w:r>
      <w:r w:rsidR="00CD491E" w:rsidRPr="00CD491E">
        <w:rPr>
          <w:rStyle w:val="dn"/>
          <w:rFonts w:ascii="Arial" w:eastAsia="Arial" w:hAnsi="Arial" w:cs="Arial"/>
          <w:i/>
          <w:iCs/>
        </w:rPr>
        <w:t>v kategorii Cena architektů v</w:t>
      </w:r>
      <w:r w:rsidR="00AB235B">
        <w:rPr>
          <w:rStyle w:val="dn"/>
          <w:rFonts w:ascii="Arial" w:eastAsia="Arial" w:hAnsi="Arial" w:cs="Arial"/>
          <w:i/>
          <w:iCs/>
        </w:rPr>
        <w:t> </w:t>
      </w:r>
      <w:r w:rsidR="00CD491E" w:rsidRPr="00CD491E">
        <w:rPr>
          <w:rStyle w:val="dn"/>
          <w:rFonts w:ascii="Arial" w:eastAsia="Arial" w:hAnsi="Arial" w:cs="Arial"/>
          <w:i/>
          <w:iCs/>
        </w:rPr>
        <w:t>rámci Libereckého kraje</w:t>
      </w:r>
      <w:r w:rsidR="00D76E67">
        <w:rPr>
          <w:rStyle w:val="dn"/>
          <w:rFonts w:ascii="Arial" w:eastAsia="Arial" w:hAnsi="Arial" w:cs="Arial"/>
          <w:i/>
          <w:iCs/>
        </w:rPr>
        <w:t xml:space="preserve">,“ </w:t>
      </w:r>
      <w:r w:rsidR="00090664" w:rsidRPr="00BB1A39">
        <w:rPr>
          <w:rStyle w:val="dn"/>
          <w:rFonts w:ascii="Arial" w:eastAsia="Arial" w:hAnsi="Arial" w:cs="Arial"/>
        </w:rPr>
        <w:t>říká</w:t>
      </w:r>
      <w:r w:rsidR="00090664">
        <w:rPr>
          <w:rStyle w:val="dn"/>
          <w:rFonts w:ascii="Arial" w:eastAsia="Arial" w:hAnsi="Arial" w:cs="Arial"/>
          <w:i/>
          <w:iCs/>
        </w:rPr>
        <w:t xml:space="preserve"> </w:t>
      </w:r>
      <w:r w:rsidR="00D76E67" w:rsidRPr="00D76E67">
        <w:rPr>
          <w:rFonts w:ascii="Arial" w:eastAsia="Arial" w:hAnsi="Arial" w:cs="Arial"/>
        </w:rPr>
        <w:t>Šárka Tichá</w:t>
      </w:r>
      <w:r w:rsidR="00490BED">
        <w:rPr>
          <w:rFonts w:ascii="Arial" w:eastAsia="Arial" w:hAnsi="Arial" w:cs="Arial"/>
        </w:rPr>
        <w:t>.</w:t>
      </w:r>
    </w:p>
    <w:p w14:paraId="3963C16F" w14:textId="77777777" w:rsidR="000805CD" w:rsidRDefault="000805CD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</w:p>
    <w:p w14:paraId="5BA26AC8" w14:textId="075272D2" w:rsidR="00C14EA2" w:rsidRDefault="00AB281B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eastAsia="Arial" w:hAnsi="Arial" w:cs="Arial"/>
        </w:rPr>
        <w:t>Projekt vyrostl v</w:t>
      </w:r>
      <w:r w:rsidR="00C232F2">
        <w:rPr>
          <w:rStyle w:val="dn"/>
          <w:rFonts w:ascii="Arial" w:eastAsia="Arial" w:hAnsi="Arial" w:cs="Arial"/>
        </w:rPr>
        <w:t xml:space="preserve"> oblíbeném horském centru Harrachov na okraji Krkonošského národního parku, který skýtá bohaté vyžití v létě i v zimě. </w:t>
      </w:r>
      <w:r w:rsidR="00716D13">
        <w:rPr>
          <w:rStyle w:val="dn"/>
          <w:rFonts w:ascii="Arial" w:eastAsia="Arial" w:hAnsi="Arial" w:cs="Arial"/>
        </w:rPr>
        <w:t>Moderní středisko poskytuje skvělé podmínky pro lyžování, snowboarding, běžkování, ale i pro golf, cykloturistiku či další outdoorové aktivity. Mezinárodního věhlasu dosáhlo město jedním z pěti světových můstků pro lety na lyžích.</w:t>
      </w:r>
    </w:p>
    <w:p w14:paraId="3274B7AE" w14:textId="77777777" w:rsidR="00AB281B" w:rsidRDefault="00AB281B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</w:p>
    <w:p w14:paraId="45877EF9" w14:textId="067B6120" w:rsidR="00C14EA2" w:rsidRDefault="00C232F2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eastAsia="Arial" w:hAnsi="Arial" w:cs="Arial"/>
        </w:rPr>
        <w:t>V</w:t>
      </w:r>
      <w:r w:rsidR="00716D13">
        <w:rPr>
          <w:rStyle w:val="dn"/>
          <w:rFonts w:ascii="Arial" w:eastAsia="Arial" w:hAnsi="Arial" w:cs="Arial"/>
        </w:rPr>
        <w:t> </w:t>
      </w:r>
      <w:r>
        <w:rPr>
          <w:rStyle w:val="dn"/>
          <w:rFonts w:ascii="Arial" w:eastAsia="Arial" w:hAnsi="Arial" w:cs="Arial"/>
        </w:rPr>
        <w:t>okolí</w:t>
      </w:r>
      <w:r w:rsidR="00716D13">
        <w:rPr>
          <w:rStyle w:val="dn"/>
          <w:rFonts w:ascii="Arial" w:eastAsia="Arial" w:hAnsi="Arial" w:cs="Arial"/>
        </w:rPr>
        <w:t xml:space="preserve"> projektu</w:t>
      </w:r>
      <w:r>
        <w:rPr>
          <w:rStyle w:val="dn"/>
          <w:rFonts w:ascii="Arial" w:eastAsia="Arial" w:hAnsi="Arial" w:cs="Arial"/>
        </w:rPr>
        <w:t xml:space="preserve"> </w:t>
      </w:r>
      <w:r w:rsidR="00716D13">
        <w:rPr>
          <w:rStyle w:val="dn"/>
          <w:rFonts w:ascii="Arial" w:eastAsia="Arial" w:hAnsi="Arial" w:cs="Arial"/>
        </w:rPr>
        <w:t>kromě</w:t>
      </w:r>
      <w:r w:rsidR="00CD491E">
        <w:rPr>
          <w:rStyle w:val="dn"/>
          <w:rFonts w:ascii="Arial" w:eastAsia="Arial" w:hAnsi="Arial" w:cs="Arial"/>
        </w:rPr>
        <w:t xml:space="preserve"> krásné</w:t>
      </w:r>
      <w:r w:rsidR="00716D13">
        <w:rPr>
          <w:rStyle w:val="dn"/>
          <w:rFonts w:ascii="Arial" w:eastAsia="Arial" w:hAnsi="Arial" w:cs="Arial"/>
        </w:rPr>
        <w:t xml:space="preserve"> přírody </w:t>
      </w:r>
      <w:r>
        <w:rPr>
          <w:rStyle w:val="dn"/>
          <w:rFonts w:ascii="Arial" w:eastAsia="Arial" w:hAnsi="Arial" w:cs="Arial"/>
        </w:rPr>
        <w:t xml:space="preserve">nechybí </w:t>
      </w:r>
      <w:r w:rsidR="00716D13">
        <w:rPr>
          <w:rStyle w:val="dn"/>
          <w:rFonts w:ascii="Arial" w:eastAsia="Arial" w:hAnsi="Arial" w:cs="Arial"/>
        </w:rPr>
        <w:t xml:space="preserve">ani </w:t>
      </w:r>
      <w:r>
        <w:rPr>
          <w:rStyle w:val="dn"/>
          <w:rFonts w:ascii="Arial" w:eastAsia="Arial" w:hAnsi="Arial" w:cs="Arial"/>
        </w:rPr>
        <w:t>veškerá občanská vybavenost – od restaurací</w:t>
      </w:r>
      <w:r w:rsidR="00716D13">
        <w:rPr>
          <w:rStyle w:val="dn"/>
          <w:rFonts w:ascii="Arial" w:eastAsia="Arial" w:hAnsi="Arial" w:cs="Arial"/>
        </w:rPr>
        <w:t xml:space="preserve"> a </w:t>
      </w:r>
      <w:r>
        <w:rPr>
          <w:rStyle w:val="dn"/>
          <w:rFonts w:ascii="Arial" w:eastAsia="Arial" w:hAnsi="Arial" w:cs="Arial"/>
        </w:rPr>
        <w:t>obchod</w:t>
      </w:r>
      <w:r w:rsidR="00716D13">
        <w:rPr>
          <w:rStyle w:val="dn"/>
          <w:rFonts w:ascii="Arial" w:eastAsia="Arial" w:hAnsi="Arial" w:cs="Arial"/>
        </w:rPr>
        <w:t>ů, přes zdravotnická zařízení až po</w:t>
      </w:r>
      <w:r>
        <w:rPr>
          <w:rStyle w:val="dn"/>
          <w:rFonts w:ascii="Arial" w:eastAsia="Arial" w:hAnsi="Arial" w:cs="Arial"/>
        </w:rPr>
        <w:t xml:space="preserve"> půjčovny sportovního vybavení</w:t>
      </w:r>
      <w:r w:rsidR="00716D13">
        <w:rPr>
          <w:rStyle w:val="dn"/>
          <w:rFonts w:ascii="Arial" w:eastAsia="Arial" w:hAnsi="Arial" w:cs="Arial"/>
        </w:rPr>
        <w:t>. Nouze není ani o</w:t>
      </w:r>
      <w:r w:rsidR="00AB235B">
        <w:rPr>
          <w:rStyle w:val="dn"/>
          <w:rFonts w:ascii="Arial" w:eastAsia="Arial" w:hAnsi="Arial" w:cs="Arial"/>
        </w:rPr>
        <w:t> </w:t>
      </w:r>
      <w:r w:rsidR="00716D13">
        <w:rPr>
          <w:rStyle w:val="dn"/>
          <w:rFonts w:ascii="Arial" w:eastAsia="Arial" w:hAnsi="Arial" w:cs="Arial"/>
        </w:rPr>
        <w:t>možnosti kulturního vyžití. Příjemná je i dojezdová vzdálenost do Prahy (cca 2 hodiny jízdy autem).</w:t>
      </w:r>
    </w:p>
    <w:p w14:paraId="044D64D9" w14:textId="53EE4E28" w:rsidR="00180C48" w:rsidRDefault="00180C48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</w:p>
    <w:p w14:paraId="5F8402AB" w14:textId="77777777" w:rsidR="00C14EA2" w:rsidRPr="00C14EA2" w:rsidRDefault="00C14EA2">
      <w:pPr>
        <w:spacing w:after="0" w:line="320" w:lineRule="atLeast"/>
        <w:jc w:val="both"/>
        <w:rPr>
          <w:rStyle w:val="dn"/>
          <w:rFonts w:ascii="Arial" w:eastAsia="Arial" w:hAnsi="Arial" w:cs="Arial"/>
          <w:i/>
          <w:iCs/>
          <w:color w:val="FF0000"/>
        </w:rPr>
      </w:pPr>
    </w:p>
    <w:p w14:paraId="550236C3" w14:textId="77777777" w:rsidR="006041DA" w:rsidRPr="00BD20B6" w:rsidRDefault="006041DA">
      <w:pPr>
        <w:spacing w:after="0" w:line="240" w:lineRule="auto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50FBB2C7" w14:textId="77777777" w:rsidR="006041DA" w:rsidRPr="00BD20B6" w:rsidRDefault="00C726B4">
      <w:pPr>
        <w:spacing w:after="120" w:line="240" w:lineRule="auto"/>
        <w:jc w:val="both"/>
        <w:rPr>
          <w:rStyle w:val="dn"/>
          <w:rFonts w:ascii="Arial" w:eastAsia="Arial" w:hAnsi="Arial" w:cs="Arial"/>
          <w:i/>
          <w:iCs/>
          <w:sz w:val="20"/>
          <w:szCs w:val="20"/>
          <w:shd w:val="clear" w:color="auto" w:fill="FFFFFF"/>
        </w:rPr>
      </w:pPr>
      <w:bookmarkStart w:id="0" w:name="_headingh.gjdgxs"/>
      <w:bookmarkEnd w:id="0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Realitní kancelář </w:t>
      </w:r>
      <w:hyperlink r:id="rId13" w:history="1">
        <w:bookmarkStart w:id="1" w:name="_Hlk117506933"/>
        <w:r w:rsidRPr="00BD20B6">
          <w:rPr>
            <w:rStyle w:val="Hyperlink2"/>
          </w:rPr>
          <w:t>L</w:t>
        </w:r>
        <w:bookmarkStart w:id="2" w:name="_Hlk119335717"/>
        <w:bookmarkEnd w:id="1"/>
        <w:r w:rsidRPr="00BD20B6">
          <w:rPr>
            <w:rStyle w:val="Hyperlink2"/>
          </w:rPr>
          <w:t>uxent – Exclusive Propertie</w:t>
        </w:r>
        <w:bookmarkEnd w:id="2"/>
        <w:r w:rsidRPr="00BD20B6">
          <w:rPr>
            <w:rStyle w:val="Hyperlink2"/>
          </w:rPr>
          <w:t>s</w:t>
        </w:r>
      </w:hyperlink>
      <w:r w:rsidRPr="00BD20B6">
        <w:rPr>
          <w:rStyle w:val="dn"/>
          <w:rFonts w:ascii="Arial" w:hAnsi="Arial"/>
          <w:sz w:val="20"/>
          <w:szCs w:val="20"/>
        </w:rPr>
        <w:t xml:space="preserve">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působí na českém trhu od roku 2008 a za 15 let svého fungování se stala jedním z významných aktérů na trhu s exkluzivními nemovitostmi. Nabízí komplexní spektrum služeb od zprostředkování prodeje, koupě a pronájmu nemovitosti přes investiční, finanční a projektové poradenství až po marketingové a analytické služby. Portfolio společnosti zahrnuje rezidenční, historické i komerční objekty. Za dobu své existence kancelář zprostředkovala prodej a pronájem více než 3 000 nemovitostí. Součástí činnosti realitní kanceláře Luxent – Exclusive Properties je také spolupráce s developery. Mezi aktuálně nabízené developerské projekty patří například luxusní komplex MOLO Lipno Resort či krkonošské apartmány Harrachov Peaks, Apartmány Albeřice a Hotel Emerich, luxusní vilová čtvrť Březový háj v Předboji severně od Prahy, Rezidence Brodce u Mladé Boleslavi, komorní projekt Rezidence Pod Rybníčkem v pražském Suchdole, komorní projekt s mezonetovými byty v Sokolovské ulici nebo projekty loftového bydlení v Praze 5 (Garden Lofts a Lofty Anděl). V portfoliu má rovněž pozemky pro dva komorní projekty hyperluxusních vil v Praze 6 a 8. Luxent se věnuje také prodeji rekreačních zahraničních nemovitostí, například ve Vídni, Dubaji, Chorvatsku, Španělsku, Thajsku, Indonésii či projektu Marina Liptov na Slovensku.</w:t>
      </w:r>
    </w:p>
    <w:p w14:paraId="63065143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i/>
          <w:iCs/>
          <w:sz w:val="20"/>
          <w:szCs w:val="20"/>
        </w:rPr>
        <w:t>Další informace:</w:t>
      </w:r>
    </w:p>
    <w:p w14:paraId="0468506F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60"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sz w:val="20"/>
          <w:szCs w:val="20"/>
        </w:rPr>
        <w:t>Crest Communications</w:t>
      </w:r>
    </w:p>
    <w:p w14:paraId="30E264AD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Hyperlink3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Marcela Kukaňová, tel.: 731 613 618, </w:t>
      </w:r>
      <w:hyperlink r:id="rId14" w:history="1">
        <w:r w:rsidRPr="00BD20B6">
          <w:rPr>
            <w:rStyle w:val="Hyperlink3"/>
          </w:rPr>
          <w:t>marcela.kukanova@crestcom.cz</w:t>
        </w:r>
      </w:hyperlink>
    </w:p>
    <w:p w14:paraId="783D1D15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Michaela Muczková, tel.: 778 543 041, </w:t>
      </w:r>
      <w:hyperlink r:id="rId15" w:history="1">
        <w:r w:rsidRPr="00BD20B6">
          <w:rPr>
            <w:rStyle w:val="Hyperlink3"/>
          </w:rPr>
          <w:t>michaela.muczkova@crestcom.cz</w:t>
        </w:r>
      </w:hyperlink>
      <w:r w:rsidRPr="00BD20B6">
        <w:rPr>
          <w:rStyle w:val="dn"/>
          <w:rFonts w:ascii="Arial" w:hAnsi="Arial"/>
          <w:sz w:val="20"/>
          <w:szCs w:val="20"/>
        </w:rPr>
        <w:t xml:space="preserve"> </w:t>
      </w:r>
    </w:p>
    <w:p w14:paraId="5B919F78" w14:textId="77777777" w:rsidR="006041DA" w:rsidRPr="00BD20B6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</w:pPr>
      <w:hyperlink r:id="rId16" w:history="1">
        <w:r w:rsidR="00C726B4" w:rsidRPr="00BD20B6">
          <w:rPr>
            <w:rStyle w:val="Hyperlink4"/>
          </w:rPr>
          <w:t>www.crestcom.cz</w:t>
        </w:r>
      </w:hyperlink>
      <w:r w:rsidR="00C726B4" w:rsidRPr="00BD20B6">
        <w:rPr>
          <w:rStyle w:val="dn"/>
          <w:rFonts w:ascii="Arial" w:hAnsi="Arial"/>
          <w:b/>
          <w:bCs/>
          <w:sz w:val="20"/>
          <w:szCs w:val="20"/>
        </w:rPr>
        <w:t xml:space="preserve">; </w:t>
      </w:r>
      <w:hyperlink r:id="rId17" w:history="1">
        <w:r w:rsidR="00C726B4" w:rsidRPr="00BD20B6">
          <w:rPr>
            <w:rStyle w:val="Hyperlink4"/>
          </w:rPr>
          <w:t>www.luxent.cz</w:t>
        </w:r>
      </w:hyperlink>
    </w:p>
    <w:sectPr w:rsidR="006041DA" w:rsidRPr="00BD20B6">
      <w:headerReference w:type="default" r:id="rId18"/>
      <w:footerReference w:type="default" r:id="rId19"/>
      <w:pgSz w:w="11900" w:h="16840"/>
      <w:pgMar w:top="1247" w:right="1304" w:bottom="1134" w:left="13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599C" w14:textId="77777777" w:rsidR="000827B2" w:rsidRDefault="000827B2">
      <w:pPr>
        <w:spacing w:after="0" w:line="240" w:lineRule="auto"/>
      </w:pPr>
      <w:r>
        <w:separator/>
      </w:r>
    </w:p>
  </w:endnote>
  <w:endnote w:type="continuationSeparator" w:id="0">
    <w:p w14:paraId="12C35AB7" w14:textId="77777777" w:rsidR="000827B2" w:rsidRDefault="0008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EF36" w14:textId="77777777" w:rsidR="006041DA" w:rsidRDefault="006041DA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C763" w14:textId="77777777" w:rsidR="000827B2" w:rsidRDefault="000827B2">
      <w:pPr>
        <w:spacing w:after="0" w:line="240" w:lineRule="auto"/>
      </w:pPr>
      <w:r>
        <w:separator/>
      </w:r>
    </w:p>
  </w:footnote>
  <w:footnote w:type="continuationSeparator" w:id="0">
    <w:p w14:paraId="5897E4DA" w14:textId="77777777" w:rsidR="000827B2" w:rsidRDefault="0008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CCBE" w14:textId="77777777" w:rsidR="006041DA" w:rsidRDefault="006041DA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28D"/>
    <w:multiLevelType w:val="multilevel"/>
    <w:tmpl w:val="25E2D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 w16cid:durableId="34244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1DA"/>
    <w:rsid w:val="00015968"/>
    <w:rsid w:val="000805CD"/>
    <w:rsid w:val="000827B2"/>
    <w:rsid w:val="00085040"/>
    <w:rsid w:val="00090664"/>
    <w:rsid w:val="000D2474"/>
    <w:rsid w:val="00180C48"/>
    <w:rsid w:val="001B4D66"/>
    <w:rsid w:val="001D0FB9"/>
    <w:rsid w:val="001F2255"/>
    <w:rsid w:val="002643A0"/>
    <w:rsid w:val="00272DB3"/>
    <w:rsid w:val="00324F72"/>
    <w:rsid w:val="003B7202"/>
    <w:rsid w:val="003E4B2B"/>
    <w:rsid w:val="003F2684"/>
    <w:rsid w:val="0041529C"/>
    <w:rsid w:val="00454453"/>
    <w:rsid w:val="00464901"/>
    <w:rsid w:val="00490BED"/>
    <w:rsid w:val="004F0966"/>
    <w:rsid w:val="006041DA"/>
    <w:rsid w:val="00612FC1"/>
    <w:rsid w:val="00637611"/>
    <w:rsid w:val="00660EEE"/>
    <w:rsid w:val="006A311F"/>
    <w:rsid w:val="006C4579"/>
    <w:rsid w:val="00716D13"/>
    <w:rsid w:val="007461F8"/>
    <w:rsid w:val="00824AC5"/>
    <w:rsid w:val="00870A2A"/>
    <w:rsid w:val="0093087C"/>
    <w:rsid w:val="009A5FD2"/>
    <w:rsid w:val="00A25D3C"/>
    <w:rsid w:val="00A738FE"/>
    <w:rsid w:val="00AB235B"/>
    <w:rsid w:val="00AB281B"/>
    <w:rsid w:val="00BB1A39"/>
    <w:rsid w:val="00BD20B6"/>
    <w:rsid w:val="00C14EA2"/>
    <w:rsid w:val="00C232F2"/>
    <w:rsid w:val="00C26C9E"/>
    <w:rsid w:val="00C62A58"/>
    <w:rsid w:val="00C726B4"/>
    <w:rsid w:val="00CD491E"/>
    <w:rsid w:val="00D408D4"/>
    <w:rsid w:val="00D76E67"/>
    <w:rsid w:val="00DB1234"/>
    <w:rsid w:val="00E01386"/>
    <w:rsid w:val="00EC0D02"/>
    <w:rsid w:val="00EC404D"/>
    <w:rsid w:val="00EE030B"/>
    <w:rsid w:val="00F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8E91"/>
  <w15:docId w15:val="{327526FF-A8FB-48C8-8109-25894DAB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Hyperlink1">
    <w:name w:val="Hyperlink.1"/>
    <w:basedOn w:val="dn"/>
    <w:rPr>
      <w:rFonts w:ascii="Arial" w:eastAsia="Arial" w:hAnsi="Arial" w:cs="Arial"/>
      <w:outline w:val="0"/>
      <w:color w:val="0000FF"/>
      <w:u w:val="single" w:color="0000FF"/>
      <w:lang w:val="en-US"/>
    </w:rPr>
  </w:style>
  <w:style w:type="character" w:customStyle="1" w:styleId="dnA">
    <w:name w:val="Žádný A"/>
  </w:style>
  <w:style w:type="character" w:customStyle="1" w:styleId="Hyperlink2">
    <w:name w:val="Hyperlink.2"/>
    <w:basedOn w:val="dn"/>
    <w:rPr>
      <w:rFonts w:ascii="Arial" w:eastAsia="Arial" w:hAnsi="Arial" w:cs="Arial"/>
      <w:i/>
      <w:iCs/>
      <w:outline w:val="0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Pr>
      <w:rFonts w:ascii="Arial" w:eastAsia="Arial" w:hAnsi="Arial" w:cs="Arial"/>
      <w:b/>
      <w:bCs/>
      <w:outline w:val="0"/>
      <w:color w:val="0000FF"/>
      <w:sz w:val="20"/>
      <w:szCs w:val="20"/>
      <w:u w:val="single" w:color="0000FF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BD20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D76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uxent.cz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www.luxent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estcom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uxent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ichaela.muczkova@crestcom.cz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harrachovpeaks.cz/" TargetMode="External"/><Relationship Id="rId14" Type="http://schemas.openxmlformats.org/officeDocument/2006/relationships/hyperlink" Target="mailto:marcela.kukanova@crestcom.cz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809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jana.kasardova</dc:creator>
  <cp:lastModifiedBy>Michaela Muczková</cp:lastModifiedBy>
  <cp:revision>27</cp:revision>
  <dcterms:created xsi:type="dcterms:W3CDTF">2023-06-14T10:22:00Z</dcterms:created>
  <dcterms:modified xsi:type="dcterms:W3CDTF">2023-08-22T08:02:00Z</dcterms:modified>
</cp:coreProperties>
</file>